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B5" w:rsidRDefault="00C95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Załącznik nr 2 do zaproszenia </w:t>
      </w:r>
    </w:p>
    <w:p w:rsidR="00C951E5" w:rsidRDefault="00C951E5">
      <w:pPr>
        <w:rPr>
          <w:rFonts w:ascii="Times New Roman" w:hAnsi="Times New Roman" w:cs="Times New Roman"/>
          <w:sz w:val="24"/>
          <w:szCs w:val="24"/>
        </w:rPr>
      </w:pPr>
    </w:p>
    <w:p w:rsidR="00C951E5" w:rsidRPr="00A627EC" w:rsidRDefault="00A627EC" w:rsidP="00A627E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951E5" w:rsidRPr="00A627EC">
        <w:rPr>
          <w:rFonts w:ascii="Times New Roman" w:hAnsi="Times New Roman" w:cs="Times New Roman"/>
          <w:sz w:val="28"/>
          <w:szCs w:val="28"/>
        </w:rPr>
        <w:t xml:space="preserve">Formularz cenowy </w:t>
      </w:r>
    </w:p>
    <w:p w:rsidR="00C951E5" w:rsidRDefault="00A627EC" w:rsidP="00A627E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d</w:t>
      </w:r>
      <w:r w:rsidR="00C951E5">
        <w:rPr>
          <w:rFonts w:ascii="Times New Roman" w:hAnsi="Times New Roman" w:cs="Times New Roman"/>
          <w:sz w:val="24"/>
          <w:szCs w:val="24"/>
        </w:rPr>
        <w:t xml:space="preserve">otyczący sprawienia pogrzebu dla 1 osoby zmarłej </w:t>
      </w:r>
    </w:p>
    <w:p w:rsidR="00C951E5" w:rsidRDefault="00C951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06" w:type="dxa"/>
        <w:tblLook w:val="04A0"/>
      </w:tblPr>
      <w:tblGrid>
        <w:gridCol w:w="543"/>
        <w:gridCol w:w="6228"/>
        <w:gridCol w:w="1425"/>
        <w:gridCol w:w="1410"/>
      </w:tblGrid>
      <w:tr w:rsidR="003A0087" w:rsidTr="003A0087">
        <w:trPr>
          <w:trHeight w:val="375"/>
        </w:trPr>
        <w:tc>
          <w:tcPr>
            <w:tcW w:w="543" w:type="dxa"/>
            <w:vMerge w:val="restart"/>
          </w:tcPr>
          <w:p w:rsidR="003A0087" w:rsidRDefault="003A0087" w:rsidP="00A6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87" w:rsidRDefault="003A0087" w:rsidP="00A6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228" w:type="dxa"/>
            <w:vMerge w:val="restart"/>
          </w:tcPr>
          <w:p w:rsidR="003A0087" w:rsidRDefault="003A0087" w:rsidP="00A6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87" w:rsidRDefault="003A0087" w:rsidP="00A6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Wyszczególnienie</w:t>
            </w:r>
          </w:p>
        </w:tc>
        <w:tc>
          <w:tcPr>
            <w:tcW w:w="2835" w:type="dxa"/>
            <w:gridSpan w:val="2"/>
          </w:tcPr>
          <w:p w:rsidR="003A0087" w:rsidRDefault="003A0087" w:rsidP="003A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</w:tr>
      <w:tr w:rsidR="003A0087" w:rsidTr="003A0087">
        <w:trPr>
          <w:trHeight w:val="381"/>
        </w:trPr>
        <w:tc>
          <w:tcPr>
            <w:tcW w:w="543" w:type="dxa"/>
            <w:vMerge/>
          </w:tcPr>
          <w:p w:rsidR="003A0087" w:rsidRDefault="003A0087" w:rsidP="00A6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vMerge/>
          </w:tcPr>
          <w:p w:rsidR="003A0087" w:rsidRDefault="003A0087" w:rsidP="00A6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3A0087" w:rsidRDefault="003A0087" w:rsidP="003A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Wariant bez kremacji </w:t>
            </w:r>
          </w:p>
        </w:tc>
        <w:tc>
          <w:tcPr>
            <w:tcW w:w="1410" w:type="dxa"/>
          </w:tcPr>
          <w:p w:rsidR="003A0087" w:rsidRDefault="003A0087" w:rsidP="003A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Wariant z kremacją</w:t>
            </w:r>
          </w:p>
        </w:tc>
      </w:tr>
      <w:tr w:rsidR="003A0087" w:rsidTr="005E5A02">
        <w:trPr>
          <w:trHeight w:val="671"/>
        </w:trPr>
        <w:tc>
          <w:tcPr>
            <w:tcW w:w="543" w:type="dxa"/>
            <w:vAlign w:val="center"/>
          </w:tcPr>
          <w:p w:rsidR="003A0087" w:rsidRPr="00C951E5" w:rsidRDefault="003A0087" w:rsidP="00B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8" w:type="dxa"/>
            <w:vAlign w:val="center"/>
          </w:tcPr>
          <w:p w:rsidR="003A0087" w:rsidRDefault="003A0087" w:rsidP="005E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Zabranie ciała zmarłego mieszkańca z siedziby DPS bądź innego miejsca</w:t>
            </w:r>
          </w:p>
        </w:tc>
        <w:tc>
          <w:tcPr>
            <w:tcW w:w="1425" w:type="dxa"/>
          </w:tcPr>
          <w:p w:rsidR="003A0087" w:rsidRDefault="003A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3A0087" w:rsidRDefault="003A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7" w:rsidTr="005E5A02">
        <w:trPr>
          <w:trHeight w:val="537"/>
        </w:trPr>
        <w:tc>
          <w:tcPr>
            <w:tcW w:w="543" w:type="dxa"/>
            <w:vAlign w:val="center"/>
          </w:tcPr>
          <w:p w:rsidR="003A0087" w:rsidRPr="00C951E5" w:rsidRDefault="003A0087" w:rsidP="00B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8" w:type="dxa"/>
            <w:vAlign w:val="center"/>
          </w:tcPr>
          <w:p w:rsidR="003A0087" w:rsidRDefault="003A0087" w:rsidP="00A6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Przechowywanie zwłok w chłodni (jedna doba)</w:t>
            </w:r>
          </w:p>
        </w:tc>
        <w:tc>
          <w:tcPr>
            <w:tcW w:w="1425" w:type="dxa"/>
          </w:tcPr>
          <w:p w:rsidR="003A0087" w:rsidRDefault="003A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3A0087" w:rsidRDefault="003A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7" w:rsidTr="00425C8C">
        <w:trPr>
          <w:trHeight w:val="575"/>
        </w:trPr>
        <w:tc>
          <w:tcPr>
            <w:tcW w:w="543" w:type="dxa"/>
            <w:vAlign w:val="center"/>
          </w:tcPr>
          <w:p w:rsidR="003A0087" w:rsidRDefault="003A0087" w:rsidP="00B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8" w:type="dxa"/>
            <w:vAlign w:val="center"/>
          </w:tcPr>
          <w:p w:rsidR="003A0087" w:rsidRDefault="003A0087" w:rsidP="005E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Toaleta pośmiertna- </w:t>
            </w:r>
            <w:r w:rsidR="005E5A02">
              <w:rPr>
                <w:rFonts w:ascii="Times New Roman" w:hAnsi="Times New Roman" w:cs="Times New Roman"/>
                <w:sz w:val="24"/>
                <w:szCs w:val="24"/>
              </w:rPr>
              <w:t>umycie, 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ranie w </w:t>
            </w:r>
            <w:r w:rsidR="005E5A02">
              <w:rPr>
                <w:rFonts w:ascii="Times New Roman" w:hAnsi="Times New Roman" w:cs="Times New Roman"/>
                <w:sz w:val="24"/>
                <w:szCs w:val="24"/>
              </w:rPr>
              <w:t xml:space="preserve">powierzoną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odzież </w:t>
            </w:r>
          </w:p>
        </w:tc>
        <w:tc>
          <w:tcPr>
            <w:tcW w:w="1425" w:type="dxa"/>
          </w:tcPr>
          <w:p w:rsidR="003A0087" w:rsidRDefault="003A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3A0087" w:rsidRDefault="003A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7" w:rsidTr="005E5A02">
        <w:trPr>
          <w:trHeight w:val="580"/>
        </w:trPr>
        <w:tc>
          <w:tcPr>
            <w:tcW w:w="543" w:type="dxa"/>
            <w:vAlign w:val="center"/>
          </w:tcPr>
          <w:p w:rsidR="003A0087" w:rsidRDefault="003A0087" w:rsidP="00B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8" w:type="dxa"/>
            <w:vAlign w:val="center"/>
          </w:tcPr>
          <w:p w:rsidR="003A0087" w:rsidRDefault="00425C8C" w:rsidP="00A6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Trumna drewniana/urna</w:t>
            </w:r>
          </w:p>
        </w:tc>
        <w:tc>
          <w:tcPr>
            <w:tcW w:w="1425" w:type="dxa"/>
          </w:tcPr>
          <w:p w:rsidR="003A0087" w:rsidRDefault="003A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3A0087" w:rsidRDefault="003A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7" w:rsidTr="00425C8C">
        <w:trPr>
          <w:trHeight w:val="535"/>
        </w:trPr>
        <w:tc>
          <w:tcPr>
            <w:tcW w:w="543" w:type="dxa"/>
            <w:vAlign w:val="center"/>
          </w:tcPr>
          <w:p w:rsidR="003A0087" w:rsidRDefault="003A0087" w:rsidP="00B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8" w:type="dxa"/>
            <w:vAlign w:val="center"/>
          </w:tcPr>
          <w:p w:rsidR="003A0087" w:rsidRDefault="00150C19" w:rsidP="00C95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Spopielenie zwłok</w:t>
            </w:r>
            <w:r w:rsidR="003A0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</w:tcPr>
          <w:p w:rsidR="003A0087" w:rsidRDefault="003A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3A0087" w:rsidRDefault="003A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7" w:rsidTr="00425C8C">
        <w:trPr>
          <w:trHeight w:val="713"/>
        </w:trPr>
        <w:tc>
          <w:tcPr>
            <w:tcW w:w="543" w:type="dxa"/>
            <w:vAlign w:val="center"/>
          </w:tcPr>
          <w:p w:rsidR="003A0087" w:rsidRDefault="003A0087" w:rsidP="00B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28" w:type="dxa"/>
            <w:vAlign w:val="center"/>
          </w:tcPr>
          <w:p w:rsidR="003A0087" w:rsidRDefault="00150C19" w:rsidP="00C95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Krzyż drewniany, t</w:t>
            </w:r>
            <w:r w:rsidR="003A0087">
              <w:rPr>
                <w:rFonts w:ascii="Times New Roman" w:hAnsi="Times New Roman" w:cs="Times New Roman"/>
                <w:sz w:val="24"/>
                <w:szCs w:val="24"/>
              </w:rPr>
              <w:t>abliczka identyfikacyjna – imię, nazwisko, data urodzenia, data śmierci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nekrologi – 2 szt. </w:t>
            </w:r>
          </w:p>
        </w:tc>
        <w:tc>
          <w:tcPr>
            <w:tcW w:w="1425" w:type="dxa"/>
          </w:tcPr>
          <w:p w:rsidR="003A0087" w:rsidRDefault="003A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3A0087" w:rsidRDefault="003A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7" w:rsidTr="00425C8C">
        <w:trPr>
          <w:trHeight w:val="676"/>
        </w:trPr>
        <w:tc>
          <w:tcPr>
            <w:tcW w:w="543" w:type="dxa"/>
            <w:vAlign w:val="center"/>
          </w:tcPr>
          <w:p w:rsidR="003A0087" w:rsidRDefault="00150C19" w:rsidP="00B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A0087" w:rsidRDefault="003A0087" w:rsidP="005E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vAlign w:val="center"/>
          </w:tcPr>
          <w:p w:rsidR="003A0087" w:rsidRDefault="003A0087" w:rsidP="003A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Wiązanka pogrzebowa – na podłożu świerkowym z kwiatami i elementami dekoracji, min. szarfa z napisem do uzgodnienia</w:t>
            </w:r>
            <w:r w:rsidR="00150C19">
              <w:rPr>
                <w:rFonts w:ascii="Times New Roman" w:hAnsi="Times New Roman" w:cs="Times New Roman"/>
                <w:sz w:val="24"/>
                <w:szCs w:val="24"/>
              </w:rPr>
              <w:t>, znicze pogrzebowe – 2 szt.</w:t>
            </w:r>
          </w:p>
        </w:tc>
        <w:tc>
          <w:tcPr>
            <w:tcW w:w="1425" w:type="dxa"/>
          </w:tcPr>
          <w:p w:rsidR="003A0087" w:rsidRDefault="003A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3A0087" w:rsidRDefault="003A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7" w:rsidTr="005E5A02">
        <w:trPr>
          <w:trHeight w:val="745"/>
        </w:trPr>
        <w:tc>
          <w:tcPr>
            <w:tcW w:w="543" w:type="dxa"/>
          </w:tcPr>
          <w:p w:rsidR="003A0087" w:rsidRDefault="003A0087" w:rsidP="00B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87" w:rsidRDefault="00150C19" w:rsidP="00B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28" w:type="dxa"/>
            <w:vAlign w:val="center"/>
          </w:tcPr>
          <w:p w:rsidR="003A0087" w:rsidRDefault="003A0087" w:rsidP="00C95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Zapewnienie obsługi pogrzebu – </w:t>
            </w:r>
            <w:r w:rsidR="005E5A02">
              <w:rPr>
                <w:rFonts w:ascii="Times New Roman" w:hAnsi="Times New Roman" w:cs="Times New Roman"/>
                <w:sz w:val="24"/>
                <w:szCs w:val="24"/>
              </w:rPr>
              <w:t xml:space="preserve"> wykopanie grobu,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wpusz</w:t>
            </w:r>
            <w:r w:rsidR="005E5A02">
              <w:rPr>
                <w:rFonts w:ascii="Times New Roman" w:hAnsi="Times New Roman" w:cs="Times New Roman"/>
                <w:sz w:val="24"/>
                <w:szCs w:val="24"/>
              </w:rPr>
              <w:t>czenie trumny lub urny do grobu oraz zasypanie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grobu</w:t>
            </w:r>
          </w:p>
        </w:tc>
        <w:tc>
          <w:tcPr>
            <w:tcW w:w="1425" w:type="dxa"/>
          </w:tcPr>
          <w:p w:rsidR="003A0087" w:rsidRDefault="003A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3A0087" w:rsidRDefault="003A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7" w:rsidTr="00DA1EE4">
        <w:trPr>
          <w:trHeight w:val="745"/>
        </w:trPr>
        <w:tc>
          <w:tcPr>
            <w:tcW w:w="6771" w:type="dxa"/>
            <w:gridSpan w:val="2"/>
          </w:tcPr>
          <w:p w:rsidR="003A0087" w:rsidRDefault="003A0087" w:rsidP="00C95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87" w:rsidRDefault="003A0087" w:rsidP="00C95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425" w:type="dxa"/>
          </w:tcPr>
          <w:p w:rsidR="003A0087" w:rsidRDefault="003A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3A0087" w:rsidRDefault="003A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1E5" w:rsidRPr="00C951E5" w:rsidRDefault="00C951E5">
      <w:pPr>
        <w:rPr>
          <w:rFonts w:ascii="Times New Roman" w:hAnsi="Times New Roman" w:cs="Times New Roman"/>
          <w:sz w:val="24"/>
          <w:szCs w:val="24"/>
        </w:rPr>
      </w:pPr>
    </w:p>
    <w:p w:rsidR="005E5A02" w:rsidRPr="00C951E5" w:rsidRDefault="005E5A02">
      <w:pPr>
        <w:rPr>
          <w:rFonts w:ascii="Times New Roman" w:hAnsi="Times New Roman" w:cs="Times New Roman"/>
          <w:sz w:val="24"/>
          <w:szCs w:val="24"/>
        </w:rPr>
      </w:pPr>
    </w:p>
    <w:sectPr w:rsidR="005E5A02" w:rsidRPr="00C951E5" w:rsidSect="003E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B0F" w:rsidRDefault="00F07B0F" w:rsidP="00C951E5">
      <w:pPr>
        <w:spacing w:after="0" w:line="240" w:lineRule="auto"/>
      </w:pPr>
      <w:r>
        <w:separator/>
      </w:r>
    </w:p>
  </w:endnote>
  <w:endnote w:type="continuationSeparator" w:id="0">
    <w:p w:rsidR="00F07B0F" w:rsidRDefault="00F07B0F" w:rsidP="00C9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B0F" w:rsidRDefault="00F07B0F" w:rsidP="00C951E5">
      <w:pPr>
        <w:spacing w:after="0" w:line="240" w:lineRule="auto"/>
      </w:pPr>
      <w:r>
        <w:separator/>
      </w:r>
    </w:p>
  </w:footnote>
  <w:footnote w:type="continuationSeparator" w:id="0">
    <w:p w:rsidR="00F07B0F" w:rsidRDefault="00F07B0F" w:rsidP="00C95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B93"/>
    <w:multiLevelType w:val="hybridMultilevel"/>
    <w:tmpl w:val="98BA8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1E5"/>
    <w:rsid w:val="00150C19"/>
    <w:rsid w:val="00322397"/>
    <w:rsid w:val="0035791E"/>
    <w:rsid w:val="0038131A"/>
    <w:rsid w:val="003A0087"/>
    <w:rsid w:val="003E4FB5"/>
    <w:rsid w:val="003F3787"/>
    <w:rsid w:val="00425C8C"/>
    <w:rsid w:val="005603EC"/>
    <w:rsid w:val="005E5A02"/>
    <w:rsid w:val="0063484C"/>
    <w:rsid w:val="00712CAD"/>
    <w:rsid w:val="00746927"/>
    <w:rsid w:val="008A598C"/>
    <w:rsid w:val="009B1614"/>
    <w:rsid w:val="00A627EC"/>
    <w:rsid w:val="00A75453"/>
    <w:rsid w:val="00BF1C94"/>
    <w:rsid w:val="00C241F7"/>
    <w:rsid w:val="00C951E5"/>
    <w:rsid w:val="00E55B05"/>
    <w:rsid w:val="00F0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951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9</cp:revision>
  <cp:lastPrinted>2019-01-16T10:47:00Z</cp:lastPrinted>
  <dcterms:created xsi:type="dcterms:W3CDTF">2019-01-11T11:16:00Z</dcterms:created>
  <dcterms:modified xsi:type="dcterms:W3CDTF">2019-01-16T10:48:00Z</dcterms:modified>
</cp:coreProperties>
</file>